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5F" w:rsidRDefault="00A8456B">
      <w:r w:rsidRPr="00A8456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8EF9D" wp14:editId="36FD41BD">
                <wp:simplePos x="0" y="0"/>
                <wp:positionH relativeFrom="column">
                  <wp:posOffset>-241935</wp:posOffset>
                </wp:positionH>
                <wp:positionV relativeFrom="paragraph">
                  <wp:posOffset>-196215</wp:posOffset>
                </wp:positionV>
                <wp:extent cx="5904656" cy="9153525"/>
                <wp:effectExtent l="0" t="0" r="1270" b="9525"/>
                <wp:wrapNone/>
                <wp:docPr id="3" name="Под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04656" cy="915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</wps:spPr>
                      <wps:txbx>
                        <w:txbxContent>
                          <w:p w:rsidR="00A8456B" w:rsidRP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bookmarkStart w:id="0" w:name="_GoBack"/>
                            <w:r w:rsidRPr="00A8456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u w:val="single"/>
                              </w:rPr>
                              <w:t>Банкетное меню 2500 рублей на персону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Холодные закуски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Фахитос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курицей» (промаринованное в текиле и лайме куриное филе, приправленное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грилованным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луком, сладким перцем и авокадо, подается на листьях зеленого салата с соусом на основе пахты 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диженской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gramEnd"/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горчицы)…1/50/20/5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Свинина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шпигованная чесноком и морковью, запеченная с кореньями и душистыми травами .Подается с медово-горчичным соусом в окружении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рукколы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и свежих ягод ...1/30/25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Лосось слабой соли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выдержанный в коньяке и апельсинах, подается на подушке из свежих листьев салата в  дополнении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грилованных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цитрусовых 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зелени. … 1/20/10/10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Рулет из белой рыбы в омлете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фаршированный каперсами и запеченной паприкой, дополняется листьями салата и ассорти из маслин и оливок…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1/50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/10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Овощной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кростини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нежным пюре из баклажан, вяленной паприки и грибов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П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одается с острой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Сальсой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в окружении свежих овощей…1/30/20/20 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Нежный ролл из цуккини с острой курицей гриль и сырной пастой, оформляется зеленью и маринованными томатами черри…..1/40/20 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Салаты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Салат  с креветками, мясом краба и кальмарами (с добавлением яйца ,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печенного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картофеля и копчен. сыра, заправлен  домашним майонезом)….1/100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Легкий куриный  салат со свежим зеленым горошком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огурцом,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грилированым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цуккини и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фламбированной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в коньяке грушей, подается но подушке из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микса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салатов и обсыпан сырным серпантином …1/100 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Горячие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  <w:lang w:val="en-US"/>
                              </w:rPr>
                              <w:t>закуски</w:t>
                            </w:r>
                            <w:proofErr w:type="spellEnd"/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Нежный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мясной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террин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с орехом и сливочным сыром, подается в корзиночках из заварного теста. 1/100 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spacing w:before="58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Горячие блюда с гарниром (на выбор)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Куриные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Polpett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ne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в слоеном тесте, фаршированные итальянской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моцареллой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 листьями зеленого шпината, подаются с картофельно-тыквенным пюре и свежими овощами  … 1/120/120/30 </w:t>
                            </w:r>
                          </w:p>
                          <w:p w:rsidR="00A8456B" w:rsidRP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Стейк из белой рыбы в орехово-сливочном соусе с добавлением грейпфрута и мяты, подается с овощами гриль и ароматными травами...1/120/120/30  </w:t>
                            </w:r>
                          </w:p>
                          <w:p w:rsidR="00A8456B" w:rsidRPr="00A8456B" w:rsidRDefault="00A8456B" w:rsidP="00A8456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Хлебный буфет ...1/60 </w:t>
                            </w:r>
                          </w:p>
                          <w:p w:rsidR="00A8456B" w:rsidRDefault="00A8456B" w:rsidP="00A8456B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wordWrap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Чай/кофе (сливки, сахар, лимон) ...1/180 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A8456B" w:rsidRDefault="00A8456B" w:rsidP="00A8456B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Общий выход 1380 гр. Без напитков</w:t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A8456B" w:rsidRDefault="00A8456B" w:rsidP="00A8456B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A8456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441CC1C1" wp14:editId="1E41E008">
                                  <wp:extent cx="1440160" cy="641900"/>
                                  <wp:effectExtent l="0" t="0" r="8255" b="6350"/>
                                  <wp:docPr id="4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160" cy="64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456B" w:rsidRDefault="00A8456B" w:rsidP="00A8456B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</w:p>
                          <w:p w:rsidR="00A8456B" w:rsidRDefault="00A8456B" w:rsidP="00A8456B">
                            <w:pPr>
                              <w:pStyle w:val="a7"/>
                              <w:wordWrap w:val="0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одзаголовок 2" o:spid="_x0000_s1026" style="position:absolute;margin-left:-19.05pt;margin-top:-15.45pt;width:464.95pt;height:7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" fillcolor="white [3212]" stroked="f">
                <v:fill opacity="39321f"/>
                <v:path arrowok="t"/>
                <o:lock v:ext="edit" grouping="t"/>
                <v:textbox>
                  <w:txbxContent>
                    <w:p w:rsidR="00A8456B" w:rsidRPr="00A8456B" w:rsidRDefault="00A8456B" w:rsidP="00A8456B">
                      <w:pPr>
                        <w:pStyle w:val="a7"/>
                        <w:spacing w:before="58" w:beforeAutospacing="0" w:after="0" w:afterAutospacing="0"/>
                        <w:jc w:val="center"/>
                        <w:rPr>
                          <w:sz w:val="32"/>
                        </w:rPr>
                      </w:pPr>
                      <w:bookmarkStart w:id="1" w:name="_GoBack"/>
                      <w:r w:rsidRPr="00A8456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u w:val="single"/>
                        </w:rPr>
                        <w:t>Банкетное меню 2500 рублей на персону</w:t>
                      </w:r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 </w:t>
                      </w:r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Холодные закуски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«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Фахитос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курицей» (промаринованное в текиле и лайме куриное филе, приправленное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грилованным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луком, сладким перцем и авокадо, подается на листьях зеленого салата с соусом на основе пахты 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диженской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gramEnd"/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горчицы)…1/50/20/5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Свинина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шпигованная чесноком и морковью, запеченная с кореньями и душистыми травами .Подается с медово-горчичным соусом в окружении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рукколы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и свежих ягод ...1/30/25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Лосось слабой соли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выдержанный в коньяке и апельсинах, подается на подушке из свежих листьев салата в  дополнении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грилованных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цитрусовых </w:t>
                      </w:r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зелени. … 1/20/10/10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3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Рулет из белой рыбы в омлете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фаршированный каперсами и запеченной паприкой, дополняется листьями салата и ассорти из маслин и оливок…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1/50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/10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Овощной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кростини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нежным пюре из баклажан, вяленной паприки и грибов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П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одается с острой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Сальсой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в окружении свежих овощей…1/30/20/20 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Нежный ролл из цуккини с острой курицей гриль и сырной пастой, оформляется зеленью и маринованными томатами черри…..1/40/20 </w:t>
                      </w:r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Салаты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Салат  с креветками, мясом краба и кальмарами (с добавлением яйца ,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печенного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 картофеля и копчен. сыра, заправлен  домашним майонезом)….1/100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Легкий куриный  салат со свежим зеленым горошком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огурцом,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грилированым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цуккини и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фламбированной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в коньяке грушей, подается но подушке из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микса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салатов и обсыпан сырным серпантином …1/100 </w:t>
                      </w:r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Горячие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  <w:lang w:val="en-US"/>
                        </w:rPr>
                        <w:t>закуски</w:t>
                      </w:r>
                      <w:proofErr w:type="spellEnd"/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Нежный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мясной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террин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с орехом и сливочным сыром, подается в корзиночках из заварного теста. 1/100 </w:t>
                      </w:r>
                    </w:p>
                    <w:p w:rsidR="00A8456B" w:rsidRDefault="00A8456B" w:rsidP="00A8456B">
                      <w:pPr>
                        <w:pStyle w:val="a7"/>
                        <w:spacing w:before="58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Горячие блюда с гарниром (на выбор)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Куриные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Polpett</w:t>
                      </w:r>
                      <w:proofErr w:type="spellEnd"/>
                      <w:proofErr w:type="gram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о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ne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в слоеном тесте, фаршированные итальянской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моцареллой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и листьями зеленого шпината, подаются с картофельно-тыквенным пюре и свежими овощами  … 1/120/120/30 </w:t>
                      </w:r>
                    </w:p>
                    <w:p w:rsidR="00A8456B" w:rsidRPr="00A8456B" w:rsidRDefault="00A8456B" w:rsidP="00A8456B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Стейк из белой рыбы в орехово-сливочном соусе с добавлением грейпфрута и мяты, подается с овощами гриль и ароматными травами...1/120/120/30  </w:t>
                      </w:r>
                    </w:p>
                    <w:p w:rsidR="00A8456B" w:rsidRPr="00A8456B" w:rsidRDefault="00A8456B" w:rsidP="00A8456B">
                      <w:pPr>
                        <w:rPr>
                          <w:rFonts w:eastAsia="Times New Roman"/>
                        </w:rPr>
                      </w:pP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Хлебный буфет ...1/60 </w:t>
                      </w:r>
                    </w:p>
                    <w:p w:rsidR="00A8456B" w:rsidRDefault="00A8456B" w:rsidP="00A8456B">
                      <w:pPr>
                        <w:pStyle w:val="a8"/>
                        <w:numPr>
                          <w:ilvl w:val="0"/>
                          <w:numId w:val="6"/>
                        </w:numPr>
                        <w:wordWrap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Чай/кофе (сливки, сахар, лимон) ...1/180 </w:t>
                      </w:r>
                    </w:p>
                    <w:p w:rsidR="00A8456B" w:rsidRDefault="00A8456B" w:rsidP="00A8456B">
                      <w:pPr>
                        <w:pStyle w:val="a7"/>
                        <w:wordWrap w:val="0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A8456B" w:rsidRDefault="00A8456B" w:rsidP="00A8456B">
                      <w:pPr>
                        <w:pStyle w:val="a7"/>
                        <w:wordWrap w:val="0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Общий выход 1380 гр. Без напитков</w:t>
                      </w:r>
                    </w:p>
                    <w:p w:rsidR="00A8456B" w:rsidRDefault="00A8456B" w:rsidP="00A8456B">
                      <w:pPr>
                        <w:pStyle w:val="a7"/>
                        <w:wordWrap w:val="0"/>
                        <w:spacing w:before="58" w:beforeAutospacing="0" w:after="0" w:afterAutospacing="0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A8456B" w:rsidRDefault="00A8456B" w:rsidP="00A8456B">
                      <w:pPr>
                        <w:pStyle w:val="a7"/>
                        <w:wordWrap w:val="0"/>
                        <w:spacing w:before="58" w:beforeAutospacing="0" w:after="0" w:afterAutospacing="0"/>
                        <w:jc w:val="center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 w:rsidRPr="00A8456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441CC1C1" wp14:editId="1E41E008">
                            <wp:extent cx="1440160" cy="641900"/>
                            <wp:effectExtent l="0" t="0" r="8255" b="6350"/>
                            <wp:docPr id="4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160" cy="64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456B" w:rsidRDefault="00A8456B" w:rsidP="00A8456B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</w:p>
                    <w:p w:rsidR="00A8456B" w:rsidRDefault="00A8456B" w:rsidP="00A8456B">
                      <w:pPr>
                        <w:pStyle w:val="a7"/>
                        <w:wordWrap w:val="0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 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3832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35" w:rsidRDefault="002B0335" w:rsidP="00A8456B">
      <w:pPr>
        <w:spacing w:after="0" w:line="240" w:lineRule="auto"/>
      </w:pPr>
      <w:r>
        <w:separator/>
      </w:r>
    </w:p>
  </w:endnote>
  <w:endnote w:type="continuationSeparator" w:id="0">
    <w:p w:rsidR="002B0335" w:rsidRDefault="002B0335" w:rsidP="00A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B" w:rsidRDefault="00A845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B" w:rsidRDefault="00A845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B" w:rsidRDefault="00A845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35" w:rsidRDefault="002B0335" w:rsidP="00A8456B">
      <w:pPr>
        <w:spacing w:after="0" w:line="240" w:lineRule="auto"/>
      </w:pPr>
      <w:r>
        <w:separator/>
      </w:r>
    </w:p>
  </w:footnote>
  <w:footnote w:type="continuationSeparator" w:id="0">
    <w:p w:rsidR="002B0335" w:rsidRDefault="002B0335" w:rsidP="00A8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B" w:rsidRDefault="00A8456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750891" o:spid="_x0000_s2050" type="#_x0000_t75" style="position:absolute;margin-left:0;margin-top:0;width:1266.75pt;height:838.1pt;z-index:-251657216;mso-position-horizontal:center;mso-position-horizontal-relative:margin;mso-position-vertical:center;mso-position-vertical-relative:margin" o:allowincell="f">
          <v:imagedata r:id="rId1" o:title="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B" w:rsidRDefault="00A8456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750892" o:spid="_x0000_s2051" type="#_x0000_t75" style="position:absolute;margin-left:0;margin-top:0;width:1266.75pt;height:838.1pt;z-index:-251656192;mso-position-horizontal:center;mso-position-horizontal-relative:margin;mso-position-vertical:center;mso-position-vertical-relative:margin" o:allowincell="f">
          <v:imagedata r:id="rId1" o:title="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6B" w:rsidRDefault="00A8456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750890" o:spid="_x0000_s2049" type="#_x0000_t75" style="position:absolute;margin-left:0;margin-top:0;width:1266.75pt;height:838.1pt;z-index:-251658240;mso-position-horizontal:center;mso-position-horizontal-relative:margin;mso-position-vertical:center;mso-position-vertical-relative:margin" o:allowincell="f">
          <v:imagedata r:id="rId1" o:title="3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F1A"/>
    <w:multiLevelType w:val="hybridMultilevel"/>
    <w:tmpl w:val="C25005F0"/>
    <w:lvl w:ilvl="0" w:tplc="1D58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E8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A4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01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C7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63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A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6F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A0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20763F"/>
    <w:multiLevelType w:val="hybridMultilevel"/>
    <w:tmpl w:val="5AD05A12"/>
    <w:lvl w:ilvl="0" w:tplc="DEC6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81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1A0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4A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C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86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86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46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0F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BA0486"/>
    <w:multiLevelType w:val="hybridMultilevel"/>
    <w:tmpl w:val="563497D8"/>
    <w:lvl w:ilvl="0" w:tplc="ABDC8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07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2F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CC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8C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0A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25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0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4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D10016"/>
    <w:multiLevelType w:val="hybridMultilevel"/>
    <w:tmpl w:val="18C0D6AC"/>
    <w:lvl w:ilvl="0" w:tplc="403E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43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A8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C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62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8E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C6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E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E222BD7"/>
    <w:multiLevelType w:val="hybridMultilevel"/>
    <w:tmpl w:val="3B045A42"/>
    <w:lvl w:ilvl="0" w:tplc="23CE2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E4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66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8E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E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CF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2A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4D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6C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C622A6"/>
    <w:multiLevelType w:val="hybridMultilevel"/>
    <w:tmpl w:val="01325694"/>
    <w:lvl w:ilvl="0" w:tplc="F14C8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21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8C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C4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C0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41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0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A1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C6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6B"/>
    <w:rsid w:val="002B0335"/>
    <w:rsid w:val="00373BEF"/>
    <w:rsid w:val="0038325F"/>
    <w:rsid w:val="00A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56B"/>
  </w:style>
  <w:style w:type="paragraph" w:styleId="a5">
    <w:name w:val="footer"/>
    <w:basedOn w:val="a"/>
    <w:link w:val="a6"/>
    <w:uiPriority w:val="99"/>
    <w:unhideWhenUsed/>
    <w:rsid w:val="00A84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56B"/>
  </w:style>
  <w:style w:type="paragraph" w:styleId="a7">
    <w:name w:val="Normal (Web)"/>
    <w:basedOn w:val="a"/>
    <w:uiPriority w:val="99"/>
    <w:semiHidden/>
    <w:unhideWhenUsed/>
    <w:rsid w:val="00A845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456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56B"/>
  </w:style>
  <w:style w:type="paragraph" w:styleId="a5">
    <w:name w:val="footer"/>
    <w:basedOn w:val="a"/>
    <w:link w:val="a6"/>
    <w:uiPriority w:val="99"/>
    <w:unhideWhenUsed/>
    <w:rsid w:val="00A84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56B"/>
  </w:style>
  <w:style w:type="paragraph" w:styleId="a7">
    <w:name w:val="Normal (Web)"/>
    <w:basedOn w:val="a"/>
    <w:uiPriority w:val="99"/>
    <w:semiHidden/>
    <w:unhideWhenUsed/>
    <w:rsid w:val="00A845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456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Restore</dc:creator>
  <cp:lastModifiedBy>Restore</cp:lastModifiedBy>
  <cp:revision>2</cp:revision>
  <dcterms:created xsi:type="dcterms:W3CDTF">2017-02-20T11:11:00Z</dcterms:created>
  <dcterms:modified xsi:type="dcterms:W3CDTF">2017-02-20T11:19:00Z</dcterms:modified>
</cp:coreProperties>
</file>